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23E54" w14:textId="593CCCFE" w:rsidR="0058632A" w:rsidRPr="002E1DC3" w:rsidRDefault="0058632A" w:rsidP="0058632A">
      <w:pPr>
        <w:pStyle w:val="1"/>
        <w:shd w:val="clear" w:color="auto" w:fill="FFFFFF"/>
        <w:spacing w:before="0" w:beforeAutospacing="0" w:after="0" w:afterAutospacing="0" w:line="480" w:lineRule="auto"/>
        <w:jc w:val="center"/>
        <w:rPr>
          <w:rFonts w:ascii="Helvetica" w:hAnsi="Helvetica" w:cs="Helvetica"/>
          <w:bCs w:val="0"/>
          <w:color w:val="333333"/>
          <w:sz w:val="30"/>
          <w:szCs w:val="30"/>
        </w:rPr>
      </w:pPr>
      <w:bookmarkStart w:id="0" w:name="_GoBack"/>
      <w:r w:rsidRPr="002E1DC3">
        <w:rPr>
          <w:rFonts w:ascii="Helvetica" w:hAnsi="Helvetica" w:cs="Helvetica"/>
          <w:bCs w:val="0"/>
          <w:color w:val="333333"/>
          <w:sz w:val="30"/>
          <w:szCs w:val="30"/>
        </w:rPr>
        <w:t>土壤水</w:t>
      </w:r>
      <w:r w:rsidR="005A07DF" w:rsidRPr="002E1DC3">
        <w:rPr>
          <w:rFonts w:ascii="Helvetica" w:hAnsi="Helvetica" w:cs="Helvetica" w:hint="eastAsia"/>
          <w:bCs w:val="0"/>
          <w:color w:val="333333"/>
          <w:sz w:val="30"/>
          <w:szCs w:val="30"/>
        </w:rPr>
        <w:t>分传感器</w:t>
      </w:r>
      <w:r w:rsidR="002E1DC3" w:rsidRPr="002E1DC3">
        <w:rPr>
          <w:rFonts w:ascii="Helvetica" w:hAnsi="Helvetica" w:cs="Helvetica" w:hint="eastAsia"/>
          <w:bCs w:val="0"/>
          <w:color w:val="333333"/>
          <w:sz w:val="30"/>
          <w:szCs w:val="30"/>
        </w:rPr>
        <w:t>参数要求</w:t>
      </w:r>
    </w:p>
    <w:bookmarkEnd w:id="0"/>
    <w:p w14:paraId="4B3E1320" w14:textId="6B25562A" w:rsidR="0058632A" w:rsidRPr="002E1DC3" w:rsidRDefault="0058632A" w:rsidP="0058632A">
      <w:pPr>
        <w:widowControl/>
        <w:shd w:val="clear" w:color="auto" w:fill="FFFFFF"/>
        <w:wordWrap w:val="0"/>
        <w:spacing w:line="440" w:lineRule="atLeast"/>
        <w:ind w:firstLine="44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中国科学院南京土壤研究所拟采购土壤水分传感器和供电系统，</w:t>
      </w:r>
      <w:r w:rsidR="002E1DC3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为保证科研工作的连续性，</w:t>
      </w:r>
      <w:r w:rsidR="002E1DC3">
        <w:rPr>
          <w:rFonts w:ascii="宋体" w:hAnsi="宋体" w:cs="宋体" w:hint="eastAsia"/>
          <w:bCs/>
          <w:szCs w:val="21"/>
        </w:rPr>
        <w:t>拟采购设备型号为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Acclima</w:t>
      </w:r>
      <w:r w:rsidR="002E1DC3"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TDR315H</w:t>
      </w:r>
      <w:r w:rsidR="002E1DC3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。</w:t>
      </w:r>
    </w:p>
    <w:p w14:paraId="2770A112" w14:textId="77777777" w:rsidR="0058632A" w:rsidRPr="002E1DC3" w:rsidRDefault="0058632A" w:rsidP="0058632A">
      <w:pPr>
        <w:widowControl/>
        <w:shd w:val="clear" w:color="auto" w:fill="FFFFFF"/>
        <w:wordWrap w:val="0"/>
        <w:spacing w:before="156" w:line="440" w:lineRule="atLeast"/>
        <w:ind w:firstLine="48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一、参数要求：</w:t>
      </w:r>
    </w:p>
    <w:p w14:paraId="26DFFF57" w14:textId="77777777" w:rsidR="0058632A" w:rsidRPr="002E1DC3" w:rsidRDefault="0058632A" w:rsidP="0058632A">
      <w:pPr>
        <w:widowControl/>
        <w:shd w:val="clear" w:color="auto" w:fill="FFFFFF"/>
        <w:spacing w:line="360" w:lineRule="atLeast"/>
        <w:ind w:left="807" w:firstLine="48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土壤多参数传感器</w:t>
      </w:r>
    </w:p>
    <w:p w14:paraId="7A53713D" w14:textId="77777777" w:rsidR="0058632A" w:rsidRPr="002E1DC3" w:rsidRDefault="0058632A" w:rsidP="0058632A">
      <w:pPr>
        <w:widowControl/>
        <w:shd w:val="clear" w:color="auto" w:fill="FFFFFF"/>
        <w:spacing w:line="360" w:lineRule="atLeast"/>
        <w:ind w:left="807" w:firstLine="48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（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1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）波形数字化时域反射计</w:t>
      </w:r>
    </w:p>
    <w:p w14:paraId="6E2C19AF" w14:textId="77777777" w:rsidR="0058632A" w:rsidRPr="002E1DC3" w:rsidRDefault="0058632A" w:rsidP="0058632A">
      <w:pPr>
        <w:widowControl/>
        <w:shd w:val="clear" w:color="auto" w:fill="FFFFFF"/>
        <w:spacing w:line="360" w:lineRule="atLeast"/>
        <w:ind w:left="807" w:firstLine="48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（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2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）容积含水量：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0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至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100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％，分辨率为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0.1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％</w:t>
      </w:r>
    </w:p>
    <w:p w14:paraId="2CE23767" w14:textId="77777777" w:rsidR="0058632A" w:rsidRPr="002E1DC3" w:rsidRDefault="0058632A" w:rsidP="0058632A">
      <w:pPr>
        <w:widowControl/>
        <w:shd w:val="clear" w:color="auto" w:fill="FFFFFF"/>
        <w:spacing w:line="360" w:lineRule="atLeast"/>
        <w:ind w:left="807" w:firstLine="48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（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3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）介电常数：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1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至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80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，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0.1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单位分辨率</w:t>
      </w:r>
    </w:p>
    <w:p w14:paraId="7D742263" w14:textId="77777777" w:rsidR="0058632A" w:rsidRPr="002E1DC3" w:rsidRDefault="0058632A" w:rsidP="0058632A">
      <w:pPr>
        <w:widowControl/>
        <w:shd w:val="clear" w:color="auto" w:fill="FFFFFF"/>
        <w:spacing w:line="360" w:lineRule="atLeast"/>
        <w:ind w:left="807" w:firstLine="48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（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4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）土壤体积电导率：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0~5000μS/cm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，孔隙水电导率：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0~55000μS/cm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，分辨率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1 μS/cm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土壤温度：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-40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至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+60℃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，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0.1℃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分辨率</w:t>
      </w:r>
    </w:p>
    <w:p w14:paraId="6B58241A" w14:textId="77777777" w:rsidR="0058632A" w:rsidRPr="002E1DC3" w:rsidRDefault="0058632A" w:rsidP="0058632A">
      <w:pPr>
        <w:widowControl/>
        <w:shd w:val="clear" w:color="auto" w:fill="FFFFFF"/>
        <w:spacing w:line="360" w:lineRule="atLeast"/>
        <w:ind w:left="807" w:firstLine="48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（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5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）响应时间：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0.25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秒</w:t>
      </w:r>
    </w:p>
    <w:p w14:paraId="2F6DE844" w14:textId="77777777" w:rsidR="0058632A" w:rsidRPr="002E1DC3" w:rsidRDefault="0058632A" w:rsidP="0058632A">
      <w:pPr>
        <w:widowControl/>
        <w:shd w:val="clear" w:color="auto" w:fill="FFFFFF"/>
        <w:spacing w:line="360" w:lineRule="atLeast"/>
        <w:ind w:left="807" w:firstLine="48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（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6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）信号输出：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SDI-12</w:t>
      </w:r>
    </w:p>
    <w:p w14:paraId="2674450F" w14:textId="77777777" w:rsidR="0058632A" w:rsidRPr="002E1DC3" w:rsidRDefault="0058632A" w:rsidP="0058632A">
      <w:pPr>
        <w:widowControl/>
        <w:shd w:val="clear" w:color="auto" w:fill="FFFFFF"/>
        <w:spacing w:line="360" w:lineRule="atLeast"/>
        <w:ind w:left="807" w:firstLine="48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（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7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）探针长度：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≥15cm</w:t>
      </w:r>
    </w:p>
    <w:p w14:paraId="558A0772" w14:textId="77777777" w:rsidR="0058632A" w:rsidRPr="002E1DC3" w:rsidRDefault="0058632A" w:rsidP="0058632A">
      <w:pPr>
        <w:widowControl/>
        <w:shd w:val="clear" w:color="auto" w:fill="FFFFFF"/>
        <w:wordWrap w:val="0"/>
        <w:spacing w:before="156" w:line="440" w:lineRule="atLeast"/>
        <w:ind w:firstLine="281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二、耗材清单：</w:t>
      </w:r>
    </w:p>
    <w:p w14:paraId="2B4C86B1" w14:textId="1D48E9CA" w:rsidR="0058632A" w:rsidRPr="002E1DC3" w:rsidRDefault="0058632A" w:rsidP="0058632A">
      <w:pPr>
        <w:widowControl/>
        <w:shd w:val="clear" w:color="auto" w:fill="FFFFFF"/>
        <w:spacing w:line="360" w:lineRule="atLeast"/>
        <w:ind w:firstLine="44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1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、土壤多参数传感器，</w:t>
      </w:r>
      <w:r w:rsidR="00096503"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21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个</w:t>
      </w:r>
    </w:p>
    <w:p w14:paraId="31D80BD1" w14:textId="029532E3" w:rsidR="0058632A" w:rsidRPr="002E1DC3" w:rsidRDefault="0058632A" w:rsidP="0058632A">
      <w:pPr>
        <w:widowControl/>
        <w:shd w:val="clear" w:color="auto" w:fill="FFFFFF"/>
        <w:spacing w:line="360" w:lineRule="atLeast"/>
        <w:ind w:firstLine="44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2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、数据采集器防护机箱，</w:t>
      </w:r>
      <w:r w:rsidR="006C7C2A"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3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个</w:t>
      </w:r>
    </w:p>
    <w:p w14:paraId="484A30C2" w14:textId="66759FCF" w:rsidR="0058632A" w:rsidRPr="002E1DC3" w:rsidRDefault="0058632A" w:rsidP="0058632A">
      <w:pPr>
        <w:widowControl/>
        <w:shd w:val="clear" w:color="auto" w:fill="FFFFFF"/>
        <w:spacing w:line="360" w:lineRule="atLeast"/>
        <w:ind w:firstLine="44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3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、数据采集器机箱支架，</w:t>
      </w:r>
      <w:r w:rsidR="006C7C2A"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3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个</w:t>
      </w:r>
    </w:p>
    <w:p w14:paraId="613D6887" w14:textId="364D4635" w:rsidR="0058632A" w:rsidRPr="002E1DC3" w:rsidRDefault="0058632A" w:rsidP="0058632A">
      <w:pPr>
        <w:widowControl/>
        <w:shd w:val="clear" w:color="auto" w:fill="FFFFFF"/>
        <w:spacing w:line="360" w:lineRule="atLeast"/>
        <w:ind w:firstLine="44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4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、</w:t>
      </w:r>
      <w:r w:rsidR="006C7C2A"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锂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电池，</w:t>
      </w:r>
      <w:r w:rsidR="006C7C2A"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3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块</w:t>
      </w:r>
    </w:p>
    <w:p w14:paraId="0BDFEC05" w14:textId="1B8E6263" w:rsidR="0058632A" w:rsidRPr="002E1DC3" w:rsidRDefault="0058632A" w:rsidP="0058632A">
      <w:pPr>
        <w:widowControl/>
        <w:shd w:val="clear" w:color="auto" w:fill="FFFFFF"/>
        <w:spacing w:line="360" w:lineRule="atLeast"/>
        <w:ind w:firstLine="44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5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、铁制电池箱，</w:t>
      </w:r>
      <w:r w:rsidR="006C7C2A"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3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个</w:t>
      </w:r>
    </w:p>
    <w:p w14:paraId="286E41A7" w14:textId="6D902A11" w:rsidR="0058632A" w:rsidRPr="002E1DC3" w:rsidRDefault="0058632A" w:rsidP="0058632A">
      <w:pPr>
        <w:widowControl/>
        <w:shd w:val="clear" w:color="auto" w:fill="FFFFFF"/>
        <w:spacing w:line="360" w:lineRule="atLeast"/>
        <w:ind w:firstLine="44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6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、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80W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太阳能板，</w:t>
      </w:r>
      <w:r w:rsidR="006C7C2A"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3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块</w:t>
      </w:r>
    </w:p>
    <w:p w14:paraId="28D9623C" w14:textId="0A20CC8A" w:rsidR="0058632A" w:rsidRPr="002E1DC3" w:rsidRDefault="0058632A" w:rsidP="0058632A">
      <w:pPr>
        <w:widowControl/>
        <w:shd w:val="clear" w:color="auto" w:fill="FFFFFF"/>
        <w:spacing w:line="360" w:lineRule="atLeast"/>
        <w:ind w:firstLine="44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7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、太阳能电池板支架，</w:t>
      </w:r>
      <w:r w:rsidR="006C7C2A"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3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个</w:t>
      </w:r>
    </w:p>
    <w:p w14:paraId="369A64F9" w14:textId="46ADD65F" w:rsidR="0058632A" w:rsidRPr="002E1DC3" w:rsidRDefault="0058632A" w:rsidP="0058632A">
      <w:pPr>
        <w:widowControl/>
        <w:shd w:val="clear" w:color="auto" w:fill="FFFFFF"/>
        <w:spacing w:line="360" w:lineRule="atLeast"/>
        <w:ind w:firstLine="44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8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、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10AH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太阳能充控，</w:t>
      </w:r>
      <w:r w:rsidR="006C7C2A"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3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个</w:t>
      </w:r>
    </w:p>
    <w:p w14:paraId="5C2081BE" w14:textId="7B371544" w:rsidR="0058632A" w:rsidRPr="002E1DC3" w:rsidRDefault="0058632A" w:rsidP="0058632A">
      <w:pPr>
        <w:widowControl/>
        <w:shd w:val="clear" w:color="auto" w:fill="FFFFFF"/>
        <w:spacing w:line="360" w:lineRule="atLeast"/>
        <w:ind w:firstLine="44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9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、无线模块，</w:t>
      </w:r>
      <w:r w:rsidR="006C7C2A"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3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台</w:t>
      </w:r>
    </w:p>
    <w:p w14:paraId="661E3555" w14:textId="77777777" w:rsidR="0058632A" w:rsidRPr="002E1DC3" w:rsidRDefault="0058632A" w:rsidP="0058632A">
      <w:pPr>
        <w:widowControl/>
        <w:shd w:val="clear" w:color="auto" w:fill="FFFFFF"/>
        <w:wordWrap w:val="0"/>
        <w:spacing w:before="156" w:line="440" w:lineRule="atLeast"/>
        <w:ind w:firstLine="281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三、售后服务：</w:t>
      </w:r>
    </w:p>
    <w:p w14:paraId="2FF0D984" w14:textId="77777777" w:rsidR="0058632A" w:rsidRPr="002E1DC3" w:rsidRDefault="0058632A" w:rsidP="0058632A">
      <w:pPr>
        <w:widowControl/>
        <w:shd w:val="clear" w:color="auto" w:fill="FFFFFF"/>
        <w:wordWrap w:val="0"/>
        <w:spacing w:line="360" w:lineRule="atLeast"/>
        <w:ind w:firstLine="44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1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、按照合同要求执行，按时提供货物。</w:t>
      </w:r>
    </w:p>
    <w:p w14:paraId="45D57C69" w14:textId="77777777" w:rsidR="0058632A" w:rsidRPr="002E1DC3" w:rsidRDefault="0058632A" w:rsidP="0058632A">
      <w:pPr>
        <w:widowControl/>
        <w:shd w:val="clear" w:color="auto" w:fill="FFFFFF"/>
        <w:wordWrap w:val="0"/>
        <w:spacing w:line="360" w:lineRule="atLeast"/>
        <w:ind w:firstLine="440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2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、提供一年的免费售后服务，时间自货物验收合格之日起算。</w:t>
      </w:r>
    </w:p>
    <w:p w14:paraId="2A12B1B8" w14:textId="04B75D11" w:rsidR="0058632A" w:rsidRPr="002E1DC3" w:rsidRDefault="0058632A" w:rsidP="0058632A">
      <w:pPr>
        <w:widowControl/>
        <w:shd w:val="clear" w:color="auto" w:fill="FFFFFF"/>
        <w:wordWrap w:val="0"/>
        <w:spacing w:line="360" w:lineRule="atLeast"/>
        <w:ind w:firstLine="433"/>
        <w:jc w:val="left"/>
        <w:rPr>
          <w:rFonts w:ascii="Times New Roman" w:eastAsia="宋体" w:hAnsi="Times New Roman" w:cs="Times New Roman"/>
          <w:color w:val="666666"/>
          <w:kern w:val="0"/>
          <w:szCs w:val="21"/>
        </w:rPr>
      </w:pPr>
      <w:r w:rsidRPr="002E1DC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交货时间：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合同签订后收到预付款</w:t>
      </w:r>
      <w:r w:rsidR="00C73F97"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30</w:t>
      </w:r>
      <w:r w:rsidRPr="002E1DC3">
        <w:rPr>
          <w:rFonts w:ascii="Times New Roman" w:eastAsia="宋体" w:hAnsi="Times New Roman" w:cs="Times New Roman"/>
          <w:color w:val="000000"/>
          <w:kern w:val="0"/>
          <w:szCs w:val="21"/>
        </w:rPr>
        <w:t>天内</w:t>
      </w:r>
    </w:p>
    <w:p w14:paraId="46279CEC" w14:textId="49F3BF54" w:rsidR="004B442C" w:rsidRPr="00493956" w:rsidRDefault="0058632A" w:rsidP="00493956">
      <w:pPr>
        <w:widowControl/>
        <w:shd w:val="clear" w:color="auto" w:fill="FFFFFF"/>
        <w:wordWrap w:val="0"/>
        <w:spacing w:line="440" w:lineRule="atLeast"/>
        <w:ind w:firstLine="433"/>
        <w:jc w:val="left"/>
        <w:rPr>
          <w:rFonts w:ascii="Helvetica" w:eastAsia="宋体" w:hAnsi="Helvetica" w:cs="Helvetica"/>
          <w:color w:val="666666"/>
          <w:kern w:val="0"/>
          <w:sz w:val="24"/>
          <w:szCs w:val="24"/>
        </w:rPr>
      </w:pPr>
      <w:r w:rsidRPr="002E1DC3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交货地点：</w:t>
      </w:r>
      <w:r w:rsidR="002E1DC3" w:rsidRPr="002E1DC3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客户指定地点</w:t>
      </w:r>
    </w:p>
    <w:sectPr w:rsidR="004B442C" w:rsidRPr="004939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C22D2" w14:textId="77777777" w:rsidR="00BE20F0" w:rsidRDefault="00BE20F0" w:rsidP="002E1DC3">
      <w:r>
        <w:separator/>
      </w:r>
    </w:p>
  </w:endnote>
  <w:endnote w:type="continuationSeparator" w:id="0">
    <w:p w14:paraId="6C341002" w14:textId="77777777" w:rsidR="00BE20F0" w:rsidRDefault="00BE20F0" w:rsidP="002E1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256475" w14:textId="77777777" w:rsidR="00BE20F0" w:rsidRDefault="00BE20F0" w:rsidP="002E1DC3">
      <w:r>
        <w:separator/>
      </w:r>
    </w:p>
  </w:footnote>
  <w:footnote w:type="continuationSeparator" w:id="0">
    <w:p w14:paraId="30497ADB" w14:textId="77777777" w:rsidR="00BE20F0" w:rsidRDefault="00BE20F0" w:rsidP="002E1D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3FF"/>
    <w:rsid w:val="00096503"/>
    <w:rsid w:val="00206B33"/>
    <w:rsid w:val="00297270"/>
    <w:rsid w:val="002E1DC3"/>
    <w:rsid w:val="002E306F"/>
    <w:rsid w:val="0032205A"/>
    <w:rsid w:val="00493956"/>
    <w:rsid w:val="004B442C"/>
    <w:rsid w:val="004F1032"/>
    <w:rsid w:val="0058632A"/>
    <w:rsid w:val="005A07DF"/>
    <w:rsid w:val="00680C6E"/>
    <w:rsid w:val="006C7C2A"/>
    <w:rsid w:val="00842D0C"/>
    <w:rsid w:val="00A9167B"/>
    <w:rsid w:val="00AF56DF"/>
    <w:rsid w:val="00BE20F0"/>
    <w:rsid w:val="00C73F97"/>
    <w:rsid w:val="00E3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333A4A"/>
  <w15:chartTrackingRefBased/>
  <w15:docId w15:val="{52BA939C-1D1A-4830-A11E-84DD74375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58632A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8632A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header"/>
    <w:basedOn w:val="a"/>
    <w:link w:val="a4"/>
    <w:uiPriority w:val="99"/>
    <w:unhideWhenUsed/>
    <w:rsid w:val="002E1D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E1D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E1D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E1D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中国科学院南京土壤研究所</cp:lastModifiedBy>
  <cp:revision>14</cp:revision>
  <dcterms:created xsi:type="dcterms:W3CDTF">2026-10-09T10:11:00Z</dcterms:created>
  <dcterms:modified xsi:type="dcterms:W3CDTF">2026-11-05T07:18:00Z</dcterms:modified>
</cp:coreProperties>
</file>